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3B" w:rsidRPr="003D6CD1" w:rsidRDefault="00BF7803" w:rsidP="003D6C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6CD1">
        <w:rPr>
          <w:b/>
          <w:sz w:val="28"/>
          <w:szCs w:val="28"/>
        </w:rPr>
        <w:t>Вопросы и ответы</w:t>
      </w:r>
      <w:r w:rsidR="00FF173B">
        <w:rPr>
          <w:b/>
          <w:sz w:val="28"/>
          <w:szCs w:val="28"/>
        </w:rPr>
        <w:br/>
        <w:t>по проекту «МЕНЕДЖЕР ОБРАЗОВАНИЯ»</w:t>
      </w:r>
    </w:p>
    <w:p w:rsidR="00BF7803" w:rsidRDefault="00BF7803"/>
    <w:p w:rsidR="00BF7803" w:rsidRPr="005909BA" w:rsidRDefault="00BF7803" w:rsidP="005909BA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909BA">
        <w:rPr>
          <w:b/>
        </w:rPr>
        <w:t xml:space="preserve">Зачем это </w:t>
      </w:r>
      <w:r w:rsidR="009948FB">
        <w:rPr>
          <w:b/>
        </w:rPr>
        <w:t xml:space="preserve">нам </w:t>
      </w:r>
      <w:r w:rsidRPr="005909BA">
        <w:rPr>
          <w:b/>
        </w:rPr>
        <w:t>надо</w:t>
      </w:r>
      <w:r w:rsidR="009948FB">
        <w:rPr>
          <w:b/>
        </w:rPr>
        <w:t>?</w:t>
      </w:r>
    </w:p>
    <w:p w:rsidR="00B43212" w:rsidRDefault="003D6CD1" w:rsidP="00B4321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AC7907" wp14:editId="60ABF4DB">
            <wp:simplePos x="0" y="0"/>
            <wp:positionH relativeFrom="column">
              <wp:posOffset>3888840</wp:posOffset>
            </wp:positionH>
            <wp:positionV relativeFrom="paragraph">
              <wp:posOffset>186389</wp:posOffset>
            </wp:positionV>
            <wp:extent cx="2032000" cy="2715895"/>
            <wp:effectExtent l="0" t="0" r="635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уть образо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71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831">
        <w:t xml:space="preserve">Если у Вас есть желание работать по специальности, то мы предоставляем возможность получить практический опыт работы, кроме того, Вы можете поучаствовать в проектах ФОНДА, начать свое дело при поддержке ФОНДА, найти </w:t>
      </w:r>
      <w:r>
        <w:t xml:space="preserve">или создать самому себе </w:t>
      </w:r>
      <w:r w:rsidR="00695831">
        <w:t>место работы и просто расширить свой кругозор.</w:t>
      </w:r>
    </w:p>
    <w:p w:rsidR="00695831" w:rsidRDefault="00695831" w:rsidP="00B43212"/>
    <w:p w:rsidR="00BF7803" w:rsidRPr="005909BA" w:rsidRDefault="00BF7803" w:rsidP="005909BA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909BA">
        <w:rPr>
          <w:b/>
        </w:rPr>
        <w:t>Что я с этого получу</w:t>
      </w:r>
      <w:r w:rsidR="009948FB">
        <w:rPr>
          <w:b/>
        </w:rPr>
        <w:t>?</w:t>
      </w:r>
      <w:r w:rsidR="003D6CD1" w:rsidRPr="003D6CD1">
        <w:rPr>
          <w:noProof/>
          <w:lang w:eastAsia="ru-RU"/>
        </w:rPr>
        <w:t xml:space="preserve"> </w:t>
      </w:r>
    </w:p>
    <w:p w:rsidR="00B43212" w:rsidRDefault="002D6AFB" w:rsidP="00B43212">
      <w:r>
        <w:t>Как минимум идею для настоящей научно-практической работы</w:t>
      </w:r>
      <w:r w:rsidR="003D3126">
        <w:t xml:space="preserve"> </w:t>
      </w:r>
      <w:r w:rsidR="003D6CD1">
        <w:t xml:space="preserve">(дипломного проекта или курсовой работы) </w:t>
      </w:r>
      <w:r w:rsidR="003D3126">
        <w:t>и методику ее выполнения</w:t>
      </w:r>
      <w:r w:rsidR="00423025">
        <w:t xml:space="preserve"> по направлению Вашей специальности</w:t>
      </w:r>
      <w:r>
        <w:t xml:space="preserve">, </w:t>
      </w:r>
      <w:r w:rsidR="00D41469">
        <w:t xml:space="preserve">а также: практику в вопросах управления образовательной </w:t>
      </w:r>
      <w:r w:rsidR="003D6CD1">
        <w:t xml:space="preserve">(и не только) </w:t>
      </w:r>
      <w:r w:rsidR="00D41469">
        <w:t>организацией, лицензирования, кадровой, экономической и многих других направлени</w:t>
      </w:r>
      <w:r w:rsidR="003D6CD1">
        <w:t>й</w:t>
      </w:r>
      <w:r w:rsidR="00D41469">
        <w:t xml:space="preserve"> </w:t>
      </w:r>
      <w:r w:rsidR="00423025">
        <w:t>работы коммерческой и</w:t>
      </w:r>
      <w:r w:rsidR="00D41469">
        <w:t xml:space="preserve"> некоммерческой организаци</w:t>
      </w:r>
      <w:r w:rsidR="00423025">
        <w:t>й</w:t>
      </w:r>
      <w:r w:rsidR="00D41469">
        <w:t>.</w:t>
      </w:r>
      <w:r w:rsidR="003D3126">
        <w:t xml:space="preserve"> А еще мы поможем разобраться в себе и выбрать направление своей дальнейшей деятельности.</w:t>
      </w:r>
    </w:p>
    <w:p w:rsidR="002D6AFB" w:rsidRDefault="002D6AFB" w:rsidP="00B43212"/>
    <w:p w:rsidR="00BF7803" w:rsidRPr="005909BA" w:rsidRDefault="00BF7803" w:rsidP="005909BA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909BA">
        <w:rPr>
          <w:b/>
        </w:rPr>
        <w:t>Чему будут учить</w:t>
      </w:r>
      <w:r w:rsidR="009948FB">
        <w:rPr>
          <w:b/>
        </w:rPr>
        <w:t>?</w:t>
      </w:r>
    </w:p>
    <w:p w:rsidR="00B43212" w:rsidRDefault="00B90149" w:rsidP="00B43212">
      <w:r>
        <w:t xml:space="preserve">Образовательная программа составляется индивидуально, на основании </w:t>
      </w:r>
      <w:r w:rsidR="003D6CD1">
        <w:t xml:space="preserve">уже </w:t>
      </w:r>
      <w:r>
        <w:t xml:space="preserve">имеющихся компетенций и пожеланий по своему развитию. </w:t>
      </w:r>
      <w:r w:rsidR="00914F43">
        <w:t xml:space="preserve">Основой обучения являются </w:t>
      </w:r>
      <w:hyperlink r:id="rId6" w:history="1">
        <w:r w:rsidR="00914F43" w:rsidRPr="003D6CD1">
          <w:rPr>
            <w:rStyle w:val="a4"/>
          </w:rPr>
          <w:t>образовательные программы ФОНДА</w:t>
        </w:r>
      </w:hyperlink>
      <w:r w:rsidR="00914F43">
        <w:t>, в том числе, управленческие – «Деловое администрирование», «Менеджмент» и специальные программы.</w:t>
      </w:r>
    </w:p>
    <w:p w:rsidR="00423025" w:rsidRDefault="00423025" w:rsidP="00B43212"/>
    <w:p w:rsidR="00BF7803" w:rsidRPr="005909BA" w:rsidRDefault="00BF7803" w:rsidP="005909BA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909BA">
        <w:rPr>
          <w:b/>
        </w:rPr>
        <w:t>Как организована учеба</w:t>
      </w:r>
      <w:r w:rsidR="009948FB">
        <w:rPr>
          <w:b/>
        </w:rPr>
        <w:t>?</w:t>
      </w:r>
    </w:p>
    <w:p w:rsidR="00B43212" w:rsidRDefault="00914F43" w:rsidP="00B43212">
      <w:r>
        <w:t>Обучение построено по очно-заочной схеме с использованием современных коммуникационных технологий.</w:t>
      </w:r>
    </w:p>
    <w:p w:rsidR="00423025" w:rsidRDefault="00423025" w:rsidP="00B43212"/>
    <w:p w:rsidR="00BF7803" w:rsidRPr="005909BA" w:rsidRDefault="00BF7803" w:rsidP="005909BA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909BA">
        <w:rPr>
          <w:b/>
        </w:rPr>
        <w:t>Кто наставник и чем он это заслужил</w:t>
      </w:r>
      <w:r w:rsidR="009948FB">
        <w:rPr>
          <w:b/>
        </w:rPr>
        <w:t>?</w:t>
      </w:r>
    </w:p>
    <w:p w:rsidR="00B43212" w:rsidRDefault="009251AA" w:rsidP="00B43212">
      <w:r>
        <w:t xml:space="preserve">В качестве единственного наставника, в настоящий момент, выступает директор ФОНДА «ТРИОНИКС» </w:t>
      </w:r>
      <w:proofErr w:type="spellStart"/>
      <w:r>
        <w:t>Картамышев</w:t>
      </w:r>
      <w:proofErr w:type="spellEnd"/>
      <w:r>
        <w:t xml:space="preserve"> Антон Викторович. </w:t>
      </w:r>
      <w:hyperlink r:id="rId7" w:history="1">
        <w:r w:rsidR="003D6CD1" w:rsidRPr="003D6CD1">
          <w:rPr>
            <w:rStyle w:val="a4"/>
          </w:rPr>
          <w:t>Почитать о нем</w:t>
        </w:r>
      </w:hyperlink>
      <w:r w:rsidR="003D6CD1">
        <w:t xml:space="preserve"> Вы можете на сайте ФОНДА.</w:t>
      </w:r>
    </w:p>
    <w:p w:rsidR="00423025" w:rsidRDefault="00423025" w:rsidP="00B43212"/>
    <w:p w:rsidR="002A4E41" w:rsidRPr="005909BA" w:rsidRDefault="002A4E41" w:rsidP="005909BA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909BA">
        <w:rPr>
          <w:b/>
        </w:rPr>
        <w:t xml:space="preserve">Согласовано ли это с руководством </w:t>
      </w:r>
      <w:r w:rsidR="00695831">
        <w:rPr>
          <w:b/>
        </w:rPr>
        <w:t>Курских ВУЗов</w:t>
      </w:r>
      <w:r w:rsidR="009948FB">
        <w:rPr>
          <w:b/>
        </w:rPr>
        <w:t>?</w:t>
      </w:r>
    </w:p>
    <w:p w:rsidR="00B43212" w:rsidRDefault="00695831" w:rsidP="00B43212">
      <w:r>
        <w:t xml:space="preserve">Мы согласовали проведение проекта с руководством КГУ. При необходимости, мы готовы </w:t>
      </w:r>
      <w:r w:rsidR="00AD54EB">
        <w:t>провести эту процедуру для</w:t>
      </w:r>
      <w:r>
        <w:t xml:space="preserve"> других курских ВУЗов.</w:t>
      </w:r>
    </w:p>
    <w:p w:rsidR="00695831" w:rsidRDefault="00695831" w:rsidP="00B43212"/>
    <w:p w:rsidR="002A4E41" w:rsidRPr="005909BA" w:rsidRDefault="002A4E41" w:rsidP="005909BA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909BA">
        <w:rPr>
          <w:b/>
        </w:rPr>
        <w:t>Можно ли заработать</w:t>
      </w:r>
      <w:r w:rsidR="00C45A14">
        <w:rPr>
          <w:b/>
        </w:rPr>
        <w:t xml:space="preserve"> во время прохождения стажировки</w:t>
      </w:r>
      <w:r w:rsidR="009948FB">
        <w:rPr>
          <w:b/>
        </w:rPr>
        <w:t>?</w:t>
      </w:r>
    </w:p>
    <w:p w:rsidR="00B43212" w:rsidRDefault="00A13CD4" w:rsidP="00A13CD4">
      <w:r>
        <w:t xml:space="preserve">Да. По условиям </w:t>
      </w:r>
      <w:hyperlink r:id="rId8" w:history="1">
        <w:r w:rsidRPr="00CA61CA">
          <w:rPr>
            <w:rStyle w:val="a4"/>
          </w:rPr>
          <w:t>Положения о проекте</w:t>
        </w:r>
      </w:hyperlink>
      <w:r>
        <w:t xml:space="preserve">, </w:t>
      </w:r>
      <w:r w:rsidR="00F12423">
        <w:t>в</w:t>
      </w:r>
      <w:r>
        <w:t xml:space="preserve"> случае привлечения обучающегося к </w:t>
      </w:r>
      <w:r w:rsidR="00F12423">
        <w:t>коммерческим проектам</w:t>
      </w:r>
      <w:r>
        <w:t xml:space="preserve"> </w:t>
      </w:r>
      <w:r w:rsidR="00F12423">
        <w:t>ФОНДА «</w:t>
      </w:r>
      <w:r>
        <w:t xml:space="preserve">ТРИОНИКС», </w:t>
      </w:r>
      <w:r w:rsidR="00F12423">
        <w:t>на время выполнения конкретной</w:t>
      </w:r>
      <w:r>
        <w:t xml:space="preserve"> работы с ними заключается срочный трудовой договор,</w:t>
      </w:r>
      <w:r w:rsidR="00F12423">
        <w:t xml:space="preserve"> </w:t>
      </w:r>
      <w:r>
        <w:t>выплачивается заработная плата</w:t>
      </w:r>
      <w:r w:rsidR="00F12423">
        <w:t xml:space="preserve"> </w:t>
      </w:r>
      <w:r>
        <w:t>и производятся иные выплаты, предусмотренные действующим законодательством</w:t>
      </w:r>
      <w:r w:rsidR="00004D8C">
        <w:t>.</w:t>
      </w:r>
    </w:p>
    <w:p w:rsidR="00A13CD4" w:rsidRDefault="00A13CD4" w:rsidP="00B43212"/>
    <w:p w:rsidR="002A4E41" w:rsidRPr="005909BA" w:rsidRDefault="002A4E41" w:rsidP="005909BA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909BA">
        <w:rPr>
          <w:b/>
        </w:rPr>
        <w:t xml:space="preserve">Чем обучение </w:t>
      </w:r>
      <w:r w:rsidR="00A41143">
        <w:rPr>
          <w:b/>
        </w:rPr>
        <w:t xml:space="preserve">в ФОНДЕ </w:t>
      </w:r>
      <w:r w:rsidRPr="005909BA">
        <w:rPr>
          <w:b/>
        </w:rPr>
        <w:t>отличается от обучения в КГУ</w:t>
      </w:r>
      <w:r w:rsidR="00C20CEC">
        <w:rPr>
          <w:b/>
        </w:rPr>
        <w:t xml:space="preserve"> или другом ВУЗе</w:t>
      </w:r>
      <w:r w:rsidR="009948FB">
        <w:rPr>
          <w:b/>
        </w:rPr>
        <w:t>?</w:t>
      </w:r>
    </w:p>
    <w:p w:rsidR="00B43212" w:rsidRDefault="00C20CEC" w:rsidP="00B43212">
      <w:r>
        <w:t>Формой. Стажировка дает возможность применять знания, получать навыки и даже вырабатывать умения. Например, одними из самых востребованных специалистов в высокотехнологических компаниях США являются выпускники Университета Ватерлоо (Канада), в первую очередь, из-за огромной практики, которую они получают – типичный выпускник Ватерлоо имеет за плечами не менее шести стажировок в крупных компаниях, чаще американских, общей протяженностью 24 месяца!</w:t>
      </w:r>
      <w:r w:rsidR="00357902">
        <w:t xml:space="preserve"> Такую же возможность </w:t>
      </w:r>
      <w:r w:rsidR="00DE53A0">
        <w:t xml:space="preserve">студентам курских ВУЗов старается </w:t>
      </w:r>
      <w:r w:rsidR="00357902">
        <w:t>предостав</w:t>
      </w:r>
      <w:r w:rsidR="00DE53A0">
        <w:t>и</w:t>
      </w:r>
      <w:r w:rsidR="00357902">
        <w:t>т</w:t>
      </w:r>
      <w:r w:rsidR="00DE53A0">
        <w:t>ь</w:t>
      </w:r>
      <w:r w:rsidR="00357902">
        <w:t xml:space="preserve"> ФОНД «ТРИОНИКС».</w:t>
      </w:r>
    </w:p>
    <w:p w:rsidR="00A41143" w:rsidRDefault="00A41143" w:rsidP="00B43212"/>
    <w:p w:rsidR="002A4E41" w:rsidRPr="005909BA" w:rsidRDefault="002A4E41" w:rsidP="005909BA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909BA">
        <w:rPr>
          <w:b/>
        </w:rPr>
        <w:t>Можно ли после обучения устроиться на работу</w:t>
      </w:r>
      <w:r w:rsidR="00DE53A0">
        <w:rPr>
          <w:b/>
        </w:rPr>
        <w:t xml:space="preserve"> в ФОНД</w:t>
      </w:r>
      <w:r w:rsidR="009948FB">
        <w:rPr>
          <w:b/>
        </w:rPr>
        <w:t>?</w:t>
      </w:r>
    </w:p>
    <w:p w:rsidR="00B43212" w:rsidRDefault="00440DB1" w:rsidP="00B43212">
      <w:r>
        <w:t xml:space="preserve">Да. Тем студентам, кто в процессе стажировки проявит себя </w:t>
      </w:r>
      <w:r w:rsidR="00DE53A0">
        <w:t xml:space="preserve">с положительной стороны </w:t>
      </w:r>
      <w:r>
        <w:t>или найдет свое место в одном из проектов ФОНДА</w:t>
      </w:r>
      <w:r w:rsidR="00DE53A0">
        <w:t>,</w:t>
      </w:r>
      <w:r>
        <w:t xml:space="preserve"> может быть предложена постоянная работа. Еще одной </w:t>
      </w:r>
      <w:r>
        <w:lastRenderedPageBreak/>
        <w:t xml:space="preserve">возможностью устроиться на работу после (и </w:t>
      </w:r>
      <w:proofErr w:type="gramStart"/>
      <w:r>
        <w:t>во время</w:t>
      </w:r>
      <w:proofErr w:type="gramEnd"/>
      <w:r>
        <w:t>) стажировки</w:t>
      </w:r>
      <w:r w:rsidR="00DE53A0">
        <w:t>,</w:t>
      </w:r>
      <w:r>
        <w:t xml:space="preserve"> является </w:t>
      </w:r>
      <w:r w:rsidR="00A41143">
        <w:t>возможность стать работником отдельной организации в которую вырастают проекты ФОНДА.</w:t>
      </w:r>
    </w:p>
    <w:p w:rsidR="00440DB1" w:rsidRDefault="00440DB1" w:rsidP="00B43212"/>
    <w:p w:rsidR="002A4E41" w:rsidRPr="005909BA" w:rsidRDefault="001F5186" w:rsidP="005909BA">
      <w:pPr>
        <w:pStyle w:val="a3"/>
        <w:numPr>
          <w:ilvl w:val="0"/>
          <w:numId w:val="1"/>
        </w:numPr>
        <w:ind w:left="0" w:firstLine="0"/>
        <w:rPr>
          <w:b/>
        </w:rPr>
      </w:pPr>
      <w:r w:rsidRPr="005909BA">
        <w:rPr>
          <w:b/>
        </w:rPr>
        <w:t xml:space="preserve">Студенты каких специальностей </w:t>
      </w:r>
      <w:r w:rsidR="005909BA" w:rsidRPr="005909BA">
        <w:rPr>
          <w:b/>
        </w:rPr>
        <w:t xml:space="preserve">и ВУЗов </w:t>
      </w:r>
      <w:r w:rsidRPr="005909BA">
        <w:rPr>
          <w:b/>
        </w:rPr>
        <w:t>могут участвовать в проекте</w:t>
      </w:r>
      <w:r w:rsidR="009948FB">
        <w:rPr>
          <w:b/>
        </w:rPr>
        <w:t>?</w:t>
      </w:r>
    </w:p>
    <w:p w:rsidR="001F228F" w:rsidRDefault="00440DB1" w:rsidP="00537209">
      <w:r>
        <w:t xml:space="preserve">Любых. Управленческие компетенции одинаковы и не зависят от специальности и профессии. </w:t>
      </w:r>
      <w:hyperlink r:id="rId9" w:history="1">
        <w:r w:rsidR="00DE53A0" w:rsidRPr="00702025">
          <w:rPr>
            <w:rStyle w:val="a4"/>
          </w:rPr>
          <w:t>П</w:t>
        </w:r>
        <w:r w:rsidRPr="00702025">
          <w:rPr>
            <w:rStyle w:val="a4"/>
          </w:rPr>
          <w:t>еречень проектов</w:t>
        </w:r>
      </w:hyperlink>
      <w:r>
        <w:t xml:space="preserve"> ФОНДА «ТРИОНИКС» охватывает достаточно большое количество направлений </w:t>
      </w:r>
      <w:r w:rsidR="00520F90">
        <w:t xml:space="preserve">экономической </w:t>
      </w:r>
      <w:r>
        <w:t>деятельности, чтобы найти применение профессиональным компетенциям студентов любых специальностей</w:t>
      </w:r>
      <w:r w:rsidR="002D6AFB">
        <w:t xml:space="preserve"> (место найдется студентам медицинских, технических, аграрных и, конечно, педагогических ВУЗов)</w:t>
      </w:r>
      <w:r>
        <w:t>.</w:t>
      </w:r>
    </w:p>
    <w:p w:rsidR="00B43212" w:rsidRDefault="00B43212" w:rsidP="00537209"/>
    <w:p w:rsidR="003D6CD1" w:rsidRPr="005909BA" w:rsidRDefault="003D6CD1" w:rsidP="003D6CD1">
      <w:pPr>
        <w:pStyle w:val="a3"/>
        <w:numPr>
          <w:ilvl w:val="0"/>
          <w:numId w:val="1"/>
        </w:numPr>
        <w:ind w:left="0" w:firstLine="0"/>
        <w:rPr>
          <w:b/>
        </w:rPr>
      </w:pPr>
      <w:r>
        <w:rPr>
          <w:b/>
        </w:rPr>
        <w:t>Как подать заявку</w:t>
      </w:r>
      <w:r>
        <w:rPr>
          <w:b/>
        </w:rPr>
        <w:t>?</w:t>
      </w:r>
    </w:p>
    <w:p w:rsidR="003D6CD1" w:rsidRDefault="003D6CD1" w:rsidP="00537209">
      <w:r>
        <w:t xml:space="preserve">Заполните форму на странице </w:t>
      </w:r>
      <w:hyperlink r:id="rId10" w:history="1">
        <w:r w:rsidRPr="003D6CD1">
          <w:rPr>
            <w:rStyle w:val="a4"/>
          </w:rPr>
          <w:t>проекта «МЕНЕДЖЕР ОБРАЗОВАНИЯ»</w:t>
        </w:r>
      </w:hyperlink>
    </w:p>
    <w:p w:rsidR="003D6CD1" w:rsidRDefault="003D6CD1" w:rsidP="00537209"/>
    <w:p w:rsidR="003D6CD1" w:rsidRPr="00BF2195" w:rsidRDefault="00BF2195" w:rsidP="00BF2195">
      <w:pPr>
        <w:jc w:val="center"/>
        <w:rPr>
          <w:b/>
        </w:rPr>
      </w:pPr>
      <w:r w:rsidRPr="00BF2195">
        <w:rPr>
          <w:b/>
        </w:rPr>
        <w:t xml:space="preserve">Другие вопросы по проекту «МЕНЕДЖЕР ОБРАЗОВАНИЯ» Вы можете задать </w:t>
      </w:r>
      <w:hyperlink r:id="rId11" w:history="1">
        <w:r w:rsidRPr="00BF2195">
          <w:rPr>
            <w:rStyle w:val="a4"/>
            <w:b/>
          </w:rPr>
          <w:t>здесь</w:t>
        </w:r>
      </w:hyperlink>
      <w:r w:rsidRPr="00BF2195">
        <w:rPr>
          <w:b/>
        </w:rPr>
        <w:t>.</w:t>
      </w:r>
    </w:p>
    <w:p w:rsidR="003D6CD1" w:rsidRDefault="003D6CD1" w:rsidP="00537209"/>
    <w:p w:rsidR="003D6CD1" w:rsidRDefault="003D6CD1" w:rsidP="00537209"/>
    <w:p w:rsidR="00B343D4" w:rsidRDefault="00B343D4" w:rsidP="00537209"/>
    <w:p w:rsidR="00B343D4" w:rsidRDefault="00B343D4" w:rsidP="00537209"/>
    <w:p w:rsidR="00B343D4" w:rsidRDefault="00B343D4" w:rsidP="00537209"/>
    <w:p w:rsidR="00B343D4" w:rsidRDefault="00B343D4" w:rsidP="00537209"/>
    <w:p w:rsidR="00B343D4" w:rsidRDefault="00B343D4" w:rsidP="00537209"/>
    <w:sectPr w:rsidR="00B343D4" w:rsidSect="007D2AF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66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7D"/>
    <w:rsid w:val="00004D8C"/>
    <w:rsid w:val="001F228F"/>
    <w:rsid w:val="001F5186"/>
    <w:rsid w:val="002A4E41"/>
    <w:rsid w:val="002D6AFB"/>
    <w:rsid w:val="00357902"/>
    <w:rsid w:val="003D3126"/>
    <w:rsid w:val="003D6CD1"/>
    <w:rsid w:val="00423025"/>
    <w:rsid w:val="00440DB1"/>
    <w:rsid w:val="00520F90"/>
    <w:rsid w:val="00537209"/>
    <w:rsid w:val="005909BA"/>
    <w:rsid w:val="005B0824"/>
    <w:rsid w:val="005B260D"/>
    <w:rsid w:val="00695831"/>
    <w:rsid w:val="00702025"/>
    <w:rsid w:val="007D2AF0"/>
    <w:rsid w:val="007F47AF"/>
    <w:rsid w:val="00914F43"/>
    <w:rsid w:val="009251AA"/>
    <w:rsid w:val="009948FB"/>
    <w:rsid w:val="00A13CD4"/>
    <w:rsid w:val="00A41143"/>
    <w:rsid w:val="00AD4CB7"/>
    <w:rsid w:val="00AD54EB"/>
    <w:rsid w:val="00B343D4"/>
    <w:rsid w:val="00B43212"/>
    <w:rsid w:val="00B513AD"/>
    <w:rsid w:val="00B90149"/>
    <w:rsid w:val="00BF2195"/>
    <w:rsid w:val="00BF7803"/>
    <w:rsid w:val="00C20CEC"/>
    <w:rsid w:val="00C45A14"/>
    <w:rsid w:val="00CA61CA"/>
    <w:rsid w:val="00D41469"/>
    <w:rsid w:val="00DE53A0"/>
    <w:rsid w:val="00F12423"/>
    <w:rsid w:val="00F17CE6"/>
    <w:rsid w:val="00F7327D"/>
    <w:rsid w:val="00F82D66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2EEC3-615F-45D9-8E65-926CDDEE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2;&#1086;&#1085;&#1076;-&#1090;&#1088;&#1080;&#1086;&#1085;&#1080;&#1082;&#1089;.&#1088;&#1092;/data/documents/POLOZhENI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92;&#1086;&#1085;&#1076;-&#1090;&#1088;&#1080;&#1086;&#1085;&#1080;&#1082;&#1089;.&#1088;&#1092;/o-fonde/rukovodstvo-fond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2;&#1086;&#1085;&#1076;-&#1090;&#1088;&#1080;&#1086;&#1085;&#1080;&#1082;&#1089;.&#1088;&#1092;/obrazovanie/" TargetMode="External"/><Relationship Id="rId11" Type="http://schemas.openxmlformats.org/officeDocument/2006/relationships/hyperlink" Target="http://&#1092;&#1086;&#1085;&#1076;-&#1090;&#1088;&#1080;&#1086;&#1085;&#1080;&#1082;&#1089;.&#1088;&#1092;/kontakty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&#1092;&#1086;&#1085;&#1076;-&#1090;&#1088;&#1080;&#1086;&#1085;&#1080;&#1082;&#1089;.&#1088;&#1092;/deyatelnost-fonda/vnutrennie-proekty/proekt-menedzher-obraz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2;&#1086;&#1085;&#1076;-&#1090;&#1088;&#1080;&#1086;&#1085;&#1080;&#1082;&#1089;.&#1088;&#1092;/deyatelnost-fonda/ishchem-partne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картамышев</dc:creator>
  <cp:keywords/>
  <dc:description/>
  <cp:lastModifiedBy>BIG</cp:lastModifiedBy>
  <cp:revision>11</cp:revision>
  <dcterms:created xsi:type="dcterms:W3CDTF">2015-11-10T07:13:00Z</dcterms:created>
  <dcterms:modified xsi:type="dcterms:W3CDTF">2015-11-30T12:00:00Z</dcterms:modified>
</cp:coreProperties>
</file>